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Times New Roman" w:cs="Mangal"/>
          <w:kern w:val="1"/>
          <w:sz w:val="36"/>
          <w:szCs w:val="36"/>
          <w:lang w:eastAsia="zh-CN" w:bidi="hi-IN"/>
        </w:rPr>
      </w:pPr>
      <w:r w:rsidRPr="007F19F1">
        <w:rPr>
          <w:rFonts w:eastAsia="SimSun" w:cs="Mangal"/>
          <w:kern w:val="1"/>
          <w:sz w:val="36"/>
          <w:szCs w:val="36"/>
          <w:lang w:eastAsia="zh-CN" w:bidi="hi-IN"/>
        </w:rPr>
        <w:t>Муниципальное бюджетное учреждение</w:t>
      </w: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SimSun" w:cs="Mangal"/>
          <w:kern w:val="1"/>
          <w:sz w:val="36"/>
          <w:szCs w:val="36"/>
          <w:lang w:eastAsia="zh-CN" w:bidi="hi-IN"/>
        </w:rPr>
      </w:pPr>
      <w:r w:rsidRPr="007F19F1">
        <w:rPr>
          <w:rFonts w:eastAsia="Times New Roman" w:cs="Mangal"/>
          <w:kern w:val="1"/>
          <w:sz w:val="36"/>
          <w:szCs w:val="36"/>
          <w:lang w:eastAsia="zh-CN" w:bidi="hi-IN"/>
        </w:rPr>
        <w:t xml:space="preserve"> </w:t>
      </w:r>
      <w:r w:rsidRPr="007F19F1">
        <w:rPr>
          <w:rFonts w:eastAsia="SimSun" w:cs="Mangal"/>
          <w:kern w:val="1"/>
          <w:sz w:val="36"/>
          <w:szCs w:val="36"/>
          <w:lang w:eastAsia="zh-CN" w:bidi="hi-IN"/>
        </w:rPr>
        <w:t>г. Астрахани «Архитектура»</w:t>
      </w: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SimSun" w:cs="Mangal"/>
          <w:kern w:val="1"/>
          <w:szCs w:val="24"/>
          <w:lang w:eastAsia="zh-CN" w:bidi="hi-IN"/>
        </w:rPr>
      </w:pPr>
      <w:r w:rsidRPr="007F19F1">
        <w:rPr>
          <w:rFonts w:eastAsia="SimSun" w:cs="Mangal"/>
          <w:kern w:val="1"/>
          <w:sz w:val="36"/>
          <w:szCs w:val="36"/>
          <w:lang w:eastAsia="zh-CN" w:bidi="hi-IN"/>
        </w:rPr>
        <w:t>Свидетельство № П -094-3016058330-3015097463-316</w:t>
      </w: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suppressAutoHyphens/>
        <w:spacing w:after="0" w:line="240" w:lineRule="auto"/>
        <w:jc w:val="center"/>
        <w:rPr>
          <w:rFonts w:eastAsia="SimSun"/>
          <w:b/>
          <w:bCs/>
          <w:caps/>
          <w:color w:val="000000"/>
          <w:kern w:val="1"/>
          <w:sz w:val="40"/>
          <w:szCs w:val="40"/>
          <w:lang w:eastAsia="zh-CN" w:bidi="hi-IN"/>
        </w:rPr>
      </w:pPr>
      <w:r w:rsidRPr="007F19F1">
        <w:rPr>
          <w:rFonts w:eastAsia="Times New Roman"/>
          <w:b/>
          <w:bCs/>
          <w:caps/>
          <w:color w:val="000000"/>
          <w:kern w:val="1"/>
          <w:sz w:val="40"/>
          <w:szCs w:val="40"/>
          <w:lang w:eastAsia="ru-RU"/>
        </w:rPr>
        <w:t>ПРОЕКТ ме</w:t>
      </w:r>
      <w:r w:rsidRPr="007F19F1">
        <w:rPr>
          <w:rFonts w:eastAsia="Times New Roman"/>
          <w:b/>
          <w:bCs/>
          <w:caps/>
          <w:color w:val="000000"/>
          <w:kern w:val="1"/>
          <w:sz w:val="40"/>
          <w:szCs w:val="40"/>
          <w:lang w:val="ru-RU" w:eastAsia="ru-RU"/>
        </w:rPr>
        <w:t>жевани</w:t>
      </w:r>
      <w:r w:rsidRPr="007F19F1">
        <w:rPr>
          <w:rFonts w:eastAsia="Times New Roman"/>
          <w:b/>
          <w:bCs/>
          <w:caps/>
          <w:color w:val="000000"/>
          <w:kern w:val="1"/>
          <w:sz w:val="40"/>
          <w:szCs w:val="40"/>
          <w:lang w:eastAsia="ru-RU"/>
        </w:rPr>
        <w:t>Я</w:t>
      </w:r>
      <w:r w:rsidRPr="007F19F1">
        <w:rPr>
          <w:rFonts w:eastAsia="Times New Roman"/>
          <w:b/>
          <w:bCs/>
          <w:caps/>
          <w:color w:val="000000"/>
          <w:kern w:val="1"/>
          <w:sz w:val="40"/>
          <w:szCs w:val="40"/>
          <w:lang w:val="ru-RU" w:eastAsia="ru-RU"/>
        </w:rPr>
        <w:t xml:space="preserve"> территории </w:t>
      </w:r>
      <w:r w:rsidRPr="007F19F1">
        <w:rPr>
          <w:rFonts w:eastAsia="SimSun"/>
          <w:b/>
          <w:bCs/>
          <w:caps/>
          <w:color w:val="000000"/>
          <w:kern w:val="1"/>
          <w:sz w:val="40"/>
          <w:szCs w:val="40"/>
          <w:lang w:val="ru-RU" w:eastAsia="zh-CN" w:bidi="hi-IN"/>
        </w:rPr>
        <w:t xml:space="preserve">В </w:t>
      </w:r>
      <w:r w:rsidRPr="007F19F1">
        <w:rPr>
          <w:rFonts w:eastAsia="SimSun"/>
          <w:b/>
          <w:bCs/>
          <w:caps/>
          <w:color w:val="000000"/>
          <w:kern w:val="1"/>
          <w:sz w:val="40"/>
          <w:szCs w:val="40"/>
          <w:lang w:eastAsia="zh-CN" w:bidi="hi-IN"/>
        </w:rPr>
        <w:t>границах улиц Вагнера, Кутумной, С.Перовской в Кировском районе г. Астрахани</w:t>
      </w:r>
    </w:p>
    <w:p w:rsidR="007F19F1" w:rsidRPr="007F19F1" w:rsidRDefault="007F19F1" w:rsidP="007F19F1">
      <w:pPr>
        <w:suppressAutoHyphens/>
        <w:spacing w:after="0" w:line="240" w:lineRule="auto"/>
        <w:jc w:val="center"/>
        <w:rPr>
          <w:rFonts w:eastAsia="SimSun"/>
          <w:b/>
          <w:bCs/>
          <w:caps/>
          <w:color w:val="000000"/>
          <w:kern w:val="1"/>
          <w:sz w:val="40"/>
          <w:szCs w:val="40"/>
          <w:lang w:eastAsia="zh-CN" w:bidi="hi-IN"/>
        </w:rPr>
      </w:pPr>
    </w:p>
    <w:p w:rsidR="007F19F1" w:rsidRPr="007F19F1" w:rsidRDefault="007F19F1" w:rsidP="007F19F1">
      <w:pPr>
        <w:suppressAutoHyphens/>
        <w:spacing w:after="0" w:line="240" w:lineRule="auto"/>
        <w:jc w:val="center"/>
        <w:rPr>
          <w:rFonts w:eastAsia="SimSun"/>
          <w:b/>
          <w:caps/>
          <w:color w:val="000000"/>
          <w:kern w:val="1"/>
          <w:sz w:val="40"/>
          <w:szCs w:val="40"/>
          <w:lang w:val="ru-RU" w:eastAsia="ru-RU" w:bidi="hi-IN"/>
        </w:rPr>
      </w:pPr>
      <w:r w:rsidRPr="007F19F1">
        <w:rPr>
          <w:rFonts w:eastAsia="SimSun"/>
          <w:b/>
          <w:bCs/>
          <w:caps/>
          <w:color w:val="000000"/>
          <w:kern w:val="1"/>
          <w:sz w:val="40"/>
          <w:szCs w:val="40"/>
          <w:lang w:eastAsia="zh-CN" w:bidi="hi-IN"/>
        </w:rPr>
        <w:t>ПМ-02</w:t>
      </w: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val="ru-RU" w:eastAsia="ru-RU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>
        <w:rPr>
          <w:rFonts w:eastAsia="SimSun" w:cs="Mangal"/>
          <w:kern w:val="1"/>
          <w:sz w:val="32"/>
          <w:szCs w:val="32"/>
          <w:lang w:eastAsia="zh-CN" w:bidi="hi-IN"/>
        </w:rPr>
        <w:t xml:space="preserve">Том </w:t>
      </w:r>
      <w:r>
        <w:rPr>
          <w:rFonts w:eastAsia="SimSun" w:cs="Mangal"/>
          <w:kern w:val="1"/>
          <w:sz w:val="32"/>
          <w:szCs w:val="32"/>
          <w:lang w:val="en-US" w:eastAsia="zh-CN" w:bidi="hi-IN"/>
        </w:rPr>
        <w:t>II</w:t>
      </w:r>
      <w:r>
        <w:rPr>
          <w:rFonts w:eastAsia="SimSun" w:cs="Mangal"/>
          <w:kern w:val="1"/>
          <w:sz w:val="32"/>
          <w:szCs w:val="32"/>
          <w:lang w:eastAsia="zh-CN" w:bidi="hi-IN"/>
        </w:rPr>
        <w:t xml:space="preserve"> </w:t>
      </w: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6"/>
          <w:szCs w:val="36"/>
          <w:lang w:eastAsia="zh-CN" w:bidi="hi-IN"/>
        </w:rPr>
      </w:pPr>
      <w:r>
        <w:rPr>
          <w:rFonts w:eastAsia="SimSun" w:cs="Mangal"/>
          <w:kern w:val="1"/>
          <w:sz w:val="36"/>
          <w:szCs w:val="36"/>
          <w:lang w:eastAsia="zh-CN" w:bidi="hi-IN"/>
        </w:rPr>
        <w:t>Материалы по обоснованию проекта</w:t>
      </w: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b/>
          <w:kern w:val="1"/>
          <w:sz w:val="36"/>
          <w:szCs w:val="36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240" w:lineRule="auto"/>
        <w:ind w:left="283"/>
        <w:rPr>
          <w:rFonts w:eastAsia="SimSun" w:cs="Mangal"/>
          <w:b/>
          <w:caps/>
          <w:color w:val="000000"/>
          <w:kern w:val="1"/>
          <w:szCs w:val="24"/>
          <w:lang w:eastAsia="ru-RU" w:bidi="hi-IN"/>
        </w:rPr>
      </w:pPr>
      <w:r w:rsidRPr="007F19F1">
        <w:rPr>
          <w:rFonts w:eastAsia="SimSun" w:cs="Mangal"/>
          <w:b/>
          <w:caps/>
          <w:color w:val="000000"/>
          <w:kern w:val="1"/>
          <w:szCs w:val="24"/>
          <w:lang w:eastAsia="ru-RU" w:bidi="hi-IN"/>
        </w:rPr>
        <w:t>ДИРЕКТОР :                                                                                Е.В. Алексеева</w:t>
      </w: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240" w:lineRule="auto"/>
        <w:ind w:left="283"/>
        <w:rPr>
          <w:rFonts w:eastAsia="SimSun" w:cs="Mangal"/>
          <w:b/>
          <w:caps/>
          <w:color w:val="000000"/>
          <w:kern w:val="1"/>
          <w:szCs w:val="24"/>
          <w:lang w:eastAsia="ru-RU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240" w:lineRule="auto"/>
        <w:ind w:left="283"/>
        <w:rPr>
          <w:rFonts w:eastAsia="SimSun" w:cs="Mangal"/>
          <w:b/>
          <w:caps/>
          <w:kern w:val="1"/>
          <w:szCs w:val="24"/>
          <w:lang w:eastAsia="ru-RU" w:bidi="hi-IN"/>
        </w:rPr>
      </w:pPr>
      <w:r w:rsidRPr="007F19F1">
        <w:rPr>
          <w:rFonts w:eastAsia="SimSun" w:cs="Mangal"/>
          <w:b/>
          <w:caps/>
          <w:kern w:val="1"/>
          <w:szCs w:val="24"/>
          <w:lang w:eastAsia="ru-RU" w:bidi="hi-IN"/>
        </w:rPr>
        <w:t>зам. директора-нач. отдела</w:t>
      </w: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  <w:r w:rsidRPr="007F19F1">
        <w:rPr>
          <w:rFonts w:eastAsia="SimSun" w:cs="Mangal"/>
          <w:b/>
          <w:caps/>
          <w:kern w:val="1"/>
          <w:szCs w:val="24"/>
          <w:lang w:eastAsia="ru-RU" w:bidi="hi-IN"/>
        </w:rPr>
        <w:t xml:space="preserve">кадастра и геодезических работ:  </w:t>
      </w:r>
      <w:r w:rsidRPr="007F19F1">
        <w:rPr>
          <w:rFonts w:eastAsia="SimSun" w:cs="Mangal"/>
          <w:b/>
          <w:caps/>
          <w:kern w:val="1"/>
          <w:szCs w:val="24"/>
          <w:lang w:eastAsia="ru-RU" w:bidi="hi-IN"/>
        </w:rPr>
        <w:tab/>
      </w:r>
      <w:r w:rsidRPr="007F19F1">
        <w:rPr>
          <w:rFonts w:eastAsia="SimSun" w:cs="Mangal"/>
          <w:b/>
          <w:caps/>
          <w:kern w:val="1"/>
          <w:szCs w:val="24"/>
          <w:lang w:eastAsia="ru-RU" w:bidi="hi-IN"/>
        </w:rPr>
        <w:tab/>
        <w:t xml:space="preserve">       я.з. крымская</w:t>
      </w: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b/>
          <w:bCs/>
          <w:kern w:val="1"/>
          <w:szCs w:val="24"/>
          <w:lang w:eastAsia="zh-CN" w:bidi="hi-IN"/>
        </w:rPr>
      </w:pPr>
      <w:r w:rsidRPr="007F19F1">
        <w:rPr>
          <w:rFonts w:eastAsia="SimSun" w:cs="Mangal"/>
          <w:b/>
          <w:bCs/>
          <w:caps/>
          <w:kern w:val="1"/>
          <w:szCs w:val="24"/>
          <w:lang w:eastAsia="zh-CN" w:bidi="hi-IN"/>
        </w:rPr>
        <w:t>Астрахань</w:t>
      </w: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ascii="Arial" w:eastAsia="Times New Roman" w:hAnsi="Arial" w:cs="Arial"/>
          <w:b/>
          <w:kern w:val="1"/>
          <w:szCs w:val="24"/>
          <w:lang w:eastAsia="zh-CN" w:bidi="hi-IN"/>
        </w:rPr>
        <w:sectPr w:rsidR="007F19F1" w:rsidRPr="007F19F1">
          <w:pgSz w:w="11906" w:h="16838"/>
          <w:pgMar w:top="567" w:right="567" w:bottom="567" w:left="850" w:header="720" w:footer="720" w:gutter="0"/>
          <w:cols w:space="720"/>
          <w:docGrid w:linePitch="360"/>
        </w:sectPr>
      </w:pPr>
      <w:r w:rsidRPr="007F19F1">
        <w:rPr>
          <w:rFonts w:eastAsia="SimSun" w:cs="Mangal"/>
          <w:b/>
          <w:bCs/>
          <w:kern w:val="1"/>
          <w:szCs w:val="24"/>
          <w:lang w:eastAsia="zh-CN" w:bidi="hi-IN"/>
        </w:rPr>
        <w:t>2022</w:t>
      </w:r>
    </w:p>
    <w:p w:rsidR="007F19F1" w:rsidRPr="007F19F1" w:rsidRDefault="007F19F1" w:rsidP="007F19F1">
      <w:pPr>
        <w:suppressAutoHyphens/>
        <w:spacing w:after="0" w:line="240" w:lineRule="auto"/>
        <w:ind w:firstLine="709"/>
        <w:jc w:val="center"/>
        <w:rPr>
          <w:rFonts w:eastAsia="Times New Roman"/>
          <w:b/>
          <w:lang w:eastAsia="zh-CN"/>
        </w:rPr>
      </w:pPr>
      <w:r w:rsidRPr="007F19F1">
        <w:rPr>
          <w:rFonts w:eastAsia="Times New Roman"/>
          <w:b/>
          <w:lang w:eastAsia="zh-CN"/>
        </w:rPr>
        <w:lastRenderedPageBreak/>
        <w:t>СОСТАВ ПРОЕКТОВ</w:t>
      </w:r>
    </w:p>
    <w:p w:rsidR="007F19F1" w:rsidRPr="007F19F1" w:rsidRDefault="007F19F1" w:rsidP="007F19F1">
      <w:pPr>
        <w:suppressAutoHyphens/>
        <w:spacing w:after="0" w:line="240" w:lineRule="auto"/>
        <w:ind w:firstLine="709"/>
        <w:jc w:val="center"/>
        <w:rPr>
          <w:rFonts w:eastAsia="Times New Roman"/>
          <w:color w:val="000000"/>
          <w:lang w:eastAsia="zh-CN"/>
        </w:rPr>
      </w:pPr>
      <w:r w:rsidRPr="007F19F1">
        <w:rPr>
          <w:rFonts w:ascii="Times New Roman CYR" w:eastAsia="SimSun" w:hAnsi="Times New Roman CYR" w:cs="Times New Roman CYR"/>
          <w:color w:val="000000"/>
          <w:kern w:val="1"/>
          <w:lang w:eastAsia="zh-CN" w:bidi="hi-IN"/>
        </w:rPr>
        <w:t>Проект межевания территории</w:t>
      </w:r>
      <w:r w:rsidRPr="007F19F1">
        <w:rPr>
          <w:rFonts w:eastAsia="SimSun" w:cs="Mangal"/>
          <w:color w:val="000000"/>
          <w:kern w:val="1"/>
          <w:lang w:eastAsia="zh-CN" w:bidi="hi-IN"/>
        </w:rPr>
        <w:t xml:space="preserve"> в </w:t>
      </w:r>
      <w:r w:rsidRPr="007F19F1">
        <w:rPr>
          <w:rFonts w:eastAsia="Times New Roman"/>
          <w:color w:val="000000"/>
          <w:lang w:eastAsia="zh-CN"/>
        </w:rPr>
        <w:t xml:space="preserve">границах улиц Вагнера, Кутумной, </w:t>
      </w:r>
    </w:p>
    <w:p w:rsidR="007F19F1" w:rsidRPr="007F19F1" w:rsidRDefault="007F19F1" w:rsidP="007F19F1">
      <w:pPr>
        <w:suppressAutoHyphens/>
        <w:spacing w:after="0" w:line="240" w:lineRule="auto"/>
        <w:ind w:firstLine="709"/>
        <w:jc w:val="center"/>
        <w:rPr>
          <w:rFonts w:eastAsia="Times New Roman"/>
          <w:color w:val="000000"/>
          <w:lang w:eastAsia="zh-CN"/>
        </w:rPr>
      </w:pPr>
      <w:r w:rsidRPr="007F19F1">
        <w:rPr>
          <w:rFonts w:eastAsia="Times New Roman"/>
          <w:color w:val="000000"/>
          <w:lang w:eastAsia="zh-CN"/>
        </w:rPr>
        <w:t>С. Перовской в Кировском районе г. Астрахани</w:t>
      </w:r>
    </w:p>
    <w:tbl>
      <w:tblPr>
        <w:tblpPr w:leftFromText="180" w:rightFromText="180" w:vertAnchor="text" w:horzAnchor="margin" w:tblpXSpec="center" w:tblpY="137"/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43"/>
        <w:gridCol w:w="5386"/>
        <w:gridCol w:w="2126"/>
      </w:tblGrid>
      <w:tr w:rsidR="007F19F1" w:rsidRPr="007F19F1" w:rsidTr="007F19F1">
        <w:trPr>
          <w:tblHeader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  <w:r w:rsidRPr="007F19F1">
              <w:rPr>
                <w:rFonts w:eastAsia="Times New Roman"/>
                <w:b/>
                <w:lang w:eastAsia="zh-CN"/>
              </w:rPr>
              <w:t>№</w:t>
            </w:r>
          </w:p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  <w:r w:rsidRPr="007F19F1">
              <w:rPr>
                <w:rFonts w:eastAsia="Times New Roman"/>
                <w:b/>
                <w:lang w:eastAsia="zh-CN"/>
              </w:rPr>
              <w:t>тома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</w:p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  <w:r w:rsidRPr="007F19F1">
              <w:rPr>
                <w:rFonts w:eastAsia="Times New Roman"/>
                <w:b/>
                <w:lang w:eastAsia="zh-CN"/>
              </w:rPr>
              <w:t>Обозначение</w:t>
            </w:r>
          </w:p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</w:p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  <w:r w:rsidRPr="007F19F1">
              <w:rPr>
                <w:rFonts w:eastAsia="Times New Roman"/>
                <w:b/>
                <w:lang w:eastAsia="zh-CN"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  <w:r w:rsidRPr="007F19F1">
              <w:rPr>
                <w:rFonts w:eastAsia="Times New Roman"/>
                <w:b/>
                <w:lang w:eastAsia="zh-CN"/>
              </w:rPr>
              <w:t xml:space="preserve">   </w:t>
            </w:r>
          </w:p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i/>
                <w:lang w:eastAsia="zh-CN"/>
              </w:rPr>
            </w:pPr>
            <w:r w:rsidRPr="007F19F1">
              <w:rPr>
                <w:rFonts w:eastAsia="Times New Roman"/>
                <w:b/>
                <w:lang w:eastAsia="zh-CN"/>
              </w:rPr>
              <w:t>Примечание</w:t>
            </w:r>
          </w:p>
        </w:tc>
      </w:tr>
      <w:tr w:rsidR="007F19F1" w:rsidRPr="007F19F1" w:rsidTr="007F19F1"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</w:p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  <w:r w:rsidRPr="007F19F1">
              <w:rPr>
                <w:rFonts w:eastAsia="Times New Roman"/>
                <w:b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sz w:val="26"/>
                <w:szCs w:val="26"/>
                <w:lang w:eastAsia="zh-CN"/>
              </w:rPr>
            </w:pPr>
            <w:r w:rsidRPr="007F19F1">
              <w:rPr>
                <w:rFonts w:eastAsia="Times New Roman"/>
                <w:b/>
                <w:lang w:eastAsia="zh-CN"/>
              </w:rPr>
              <w:t>ПМ - 02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i/>
                <w:lang w:eastAsia="zh-CN"/>
              </w:rPr>
            </w:pPr>
            <w:r w:rsidRPr="007F19F1">
              <w:rPr>
                <w:rFonts w:eastAsia="Times New Roman"/>
                <w:b/>
                <w:kern w:val="1"/>
                <w:lang w:eastAsia="ar-SA"/>
              </w:rPr>
              <w:t>Проект межевания территории</w:t>
            </w:r>
            <w:r w:rsidRPr="007F19F1">
              <w:rPr>
                <w:rFonts w:eastAsia="Times New Roman"/>
                <w:b/>
                <w:i/>
                <w:lang w:eastAsia="zh-C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/>
                <w:i/>
                <w:lang w:eastAsia="zh-CN"/>
              </w:rPr>
            </w:pPr>
          </w:p>
        </w:tc>
      </w:tr>
      <w:tr w:rsidR="007F19F1" w:rsidRPr="007F19F1" w:rsidTr="007F19F1">
        <w:tc>
          <w:tcPr>
            <w:tcW w:w="851" w:type="dxa"/>
            <w:vMerge/>
            <w:tcBorders>
              <w:left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lang w:val="en-US" w:eastAsia="zh-CN"/>
              </w:rPr>
            </w:pPr>
            <w:r w:rsidRPr="007F19F1">
              <w:rPr>
                <w:rFonts w:eastAsia="SimSun" w:cs="Mangal"/>
                <w:kern w:val="1"/>
                <w:shd w:val="clear" w:color="auto" w:fill="FFFFFF"/>
                <w:lang w:eastAsia="zh-CN" w:bidi="hi-IN"/>
              </w:rPr>
              <w:t xml:space="preserve">Том </w:t>
            </w:r>
            <w:r w:rsidRPr="007F19F1">
              <w:rPr>
                <w:rFonts w:eastAsia="SimSun" w:cs="Mangal"/>
                <w:kern w:val="1"/>
                <w:shd w:val="clear" w:color="auto" w:fill="FFFFFF"/>
                <w:lang w:val="en-US" w:eastAsia="zh-CN" w:bidi="hi-IN"/>
              </w:rPr>
              <w:t>I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  <w:r w:rsidRPr="007F19F1">
              <w:rPr>
                <w:rFonts w:eastAsia="Times New Roman"/>
                <w:b/>
                <w:lang w:eastAsia="zh-CN"/>
              </w:rPr>
              <w:t>Основная (утверждаемая) часть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/>
                <w:i/>
                <w:lang w:eastAsia="zh-CN"/>
              </w:rPr>
            </w:pPr>
          </w:p>
        </w:tc>
      </w:tr>
      <w:tr w:rsidR="007F19F1" w:rsidRPr="007F19F1" w:rsidTr="007F19F1">
        <w:tc>
          <w:tcPr>
            <w:tcW w:w="851" w:type="dxa"/>
            <w:vMerge/>
            <w:tcBorders>
              <w:left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SimSun" w:cs="Mangal"/>
                <w:kern w:val="1"/>
                <w:shd w:val="clear" w:color="auto" w:fill="FFFFFF"/>
                <w:lang w:eastAsia="zh-CN" w:bidi="hi-IN"/>
              </w:rPr>
            </w:pPr>
          </w:p>
        </w:tc>
        <w:tc>
          <w:tcPr>
            <w:tcW w:w="538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/>
                <w:lang w:eastAsia="zh-CN"/>
              </w:rPr>
            </w:pPr>
            <w:r w:rsidRPr="007F19F1">
              <w:rPr>
                <w:rFonts w:eastAsia="Times New Roman"/>
                <w:lang w:eastAsia="zh-CN"/>
              </w:rPr>
              <w:t>Текстовая часть</w:t>
            </w:r>
          </w:p>
          <w:p w:rsidR="007F19F1" w:rsidRPr="007F19F1" w:rsidRDefault="007F19F1" w:rsidP="007F19F1">
            <w:pPr>
              <w:widowControl w:val="0"/>
              <w:suppressLineNumbers/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/>
                <w:lang w:eastAsia="zh-CN"/>
              </w:rPr>
            </w:pPr>
            <w:r w:rsidRPr="007F19F1">
              <w:rPr>
                <w:rFonts w:eastAsia="Times New Roman"/>
                <w:lang w:eastAsia="zh-CN"/>
              </w:rPr>
              <w:t>Графическая часть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/>
                <w:i/>
                <w:lang w:eastAsia="zh-CN"/>
              </w:rPr>
            </w:pPr>
          </w:p>
        </w:tc>
      </w:tr>
      <w:tr w:rsidR="007F19F1" w:rsidRPr="007F19F1" w:rsidTr="007F19F1">
        <w:tc>
          <w:tcPr>
            <w:tcW w:w="851" w:type="dxa"/>
            <w:vMerge/>
            <w:tcBorders>
              <w:left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SimSun" w:cs="Mangal"/>
                <w:kern w:val="1"/>
                <w:shd w:val="clear" w:color="auto" w:fill="FFFFFF"/>
                <w:lang w:eastAsia="zh-CN" w:bidi="hi-IN"/>
              </w:rPr>
            </w:pPr>
          </w:p>
        </w:tc>
        <w:tc>
          <w:tcPr>
            <w:tcW w:w="5386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/>
                <w:lang w:eastAsia="zh-CN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/>
                <w:i/>
                <w:lang w:eastAsia="zh-CN"/>
              </w:rPr>
            </w:pPr>
          </w:p>
        </w:tc>
      </w:tr>
      <w:tr w:rsidR="007F19F1" w:rsidRPr="007F19F1" w:rsidTr="007F19F1">
        <w:trPr>
          <w:trHeight w:val="300"/>
        </w:trPr>
        <w:tc>
          <w:tcPr>
            <w:tcW w:w="851" w:type="dxa"/>
            <w:vMerge/>
            <w:tcBorders>
              <w:left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lang w:eastAsia="zh-CN"/>
              </w:rPr>
            </w:pPr>
            <w:r w:rsidRPr="007F19F1">
              <w:rPr>
                <w:rFonts w:eastAsia="Times New Roman"/>
                <w:sz w:val="26"/>
                <w:szCs w:val="26"/>
                <w:lang w:eastAsia="zh-CN"/>
              </w:rPr>
              <w:t xml:space="preserve">Том </w:t>
            </w:r>
            <w:r w:rsidRPr="007F19F1">
              <w:rPr>
                <w:rFonts w:eastAsia="Times New Roman"/>
                <w:sz w:val="26"/>
                <w:szCs w:val="26"/>
                <w:lang w:val="en-US" w:eastAsia="zh-CN"/>
              </w:rPr>
              <w:t>II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  <w:r w:rsidRPr="007F19F1">
              <w:rPr>
                <w:rFonts w:eastAsia="Times New Roman"/>
                <w:b/>
                <w:kern w:val="1"/>
                <w:lang w:eastAsia="ar-SA"/>
              </w:rPr>
              <w:t>Материалы по обоснованию</w:t>
            </w:r>
            <w:r>
              <w:rPr>
                <w:rFonts w:eastAsia="Times New Roman"/>
                <w:b/>
                <w:kern w:val="1"/>
                <w:lang w:eastAsia="ar-SA"/>
              </w:rPr>
              <w:t xml:space="preserve"> проекта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/>
                <w:i/>
                <w:lang w:eastAsia="zh-CN"/>
              </w:rPr>
            </w:pPr>
          </w:p>
        </w:tc>
      </w:tr>
      <w:tr w:rsidR="007F19F1" w:rsidRPr="007F19F1" w:rsidTr="007F19F1">
        <w:trPr>
          <w:trHeight w:val="300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sz w:val="26"/>
                <w:szCs w:val="26"/>
                <w:lang w:eastAsia="zh-CN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/>
                <w:lang w:eastAsia="zh-CN"/>
              </w:rPr>
            </w:pPr>
            <w:r w:rsidRPr="007F19F1">
              <w:rPr>
                <w:rFonts w:eastAsia="Times New Roman"/>
                <w:lang w:eastAsia="zh-CN"/>
              </w:rPr>
              <w:t>Текстовая часть</w:t>
            </w:r>
          </w:p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eastAsia="Times New Roman"/>
                <w:kern w:val="1"/>
                <w:lang w:eastAsia="ar-SA"/>
              </w:rPr>
            </w:pPr>
            <w:r w:rsidRPr="007F19F1">
              <w:rPr>
                <w:rFonts w:eastAsia="Times New Roman"/>
                <w:lang w:eastAsia="zh-CN"/>
              </w:rPr>
              <w:t>Графическая часть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F19F1" w:rsidRPr="007F19F1" w:rsidRDefault="007F19F1" w:rsidP="007F19F1">
            <w:pPr>
              <w:widowControl w:val="0"/>
              <w:suppressLineNumbers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textAlignment w:val="baseline"/>
              <w:rPr>
                <w:rFonts w:eastAsia="Times New Roman"/>
                <w:i/>
                <w:lang w:eastAsia="zh-CN"/>
              </w:rPr>
            </w:pPr>
          </w:p>
        </w:tc>
      </w:tr>
    </w:tbl>
    <w:p w:rsidR="007F19F1" w:rsidRPr="007F19F1" w:rsidRDefault="007F19F1" w:rsidP="007F19F1">
      <w:pPr>
        <w:suppressAutoHyphens/>
        <w:spacing w:after="0" w:line="240" w:lineRule="auto"/>
        <w:ind w:firstLine="709"/>
        <w:jc w:val="both"/>
        <w:rPr>
          <w:rFonts w:eastAsia="Times New Roman"/>
          <w:b/>
          <w:i/>
          <w:color w:val="000000"/>
          <w:sz w:val="24"/>
          <w:szCs w:val="20"/>
          <w:lang w:eastAsia="zh-C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SimSun" w:cs="Mangal"/>
          <w:kern w:val="1"/>
          <w:szCs w:val="24"/>
          <w:lang w:eastAsia="zh-CN" w:bidi="hi-IN"/>
        </w:rPr>
      </w:pPr>
    </w:p>
    <w:p w:rsidR="007F19F1" w:rsidRPr="007F19F1" w:rsidRDefault="007F19F1" w:rsidP="007F19F1">
      <w:pPr>
        <w:pageBreakBefore/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240" w:lineRule="auto"/>
        <w:jc w:val="center"/>
        <w:rPr>
          <w:rFonts w:eastAsia="SimSun" w:cs="Mangal"/>
          <w:kern w:val="1"/>
          <w:szCs w:val="24"/>
          <w:lang w:eastAsia="zh-CN" w:bidi="hi-IN"/>
        </w:rPr>
      </w:pPr>
      <w:r w:rsidRPr="007F19F1">
        <w:rPr>
          <w:rFonts w:eastAsia="SimSun" w:cs="Mangal"/>
          <w:kern w:val="1"/>
          <w:szCs w:val="24"/>
          <w:lang w:eastAsia="zh-CN" w:bidi="hi-IN"/>
        </w:rPr>
        <w:lastRenderedPageBreak/>
        <w:t xml:space="preserve">Содержание </w:t>
      </w:r>
      <w:r w:rsidRPr="007F19F1">
        <w:rPr>
          <w:rFonts w:ascii="Arial" w:eastAsia="SimSun" w:hAnsi="Arial" w:cs="Arial"/>
          <w:kern w:val="1"/>
          <w:lang w:eastAsia="zh-CN" w:bidi="hi-IN"/>
        </w:rPr>
        <w:t>ПМ-02</w:t>
      </w:r>
    </w:p>
    <w:tbl>
      <w:tblPr>
        <w:tblW w:w="10065" w:type="dxa"/>
        <w:tblInd w:w="-788" w:type="dxa"/>
        <w:tblLayout w:type="fixed"/>
        <w:tblLook w:val="0000" w:firstRow="0" w:lastRow="0" w:firstColumn="0" w:lastColumn="0" w:noHBand="0" w:noVBand="0"/>
      </w:tblPr>
      <w:tblGrid>
        <w:gridCol w:w="1702"/>
        <w:gridCol w:w="6945"/>
        <w:gridCol w:w="1418"/>
      </w:tblGrid>
      <w:tr w:rsidR="007F19F1" w:rsidRPr="007F19F1" w:rsidTr="00857C8E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zCs w:val="24"/>
                <w:lang w:eastAsia="zh-CN" w:bidi="hi-IN"/>
              </w:rPr>
              <w:t>№ п/п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zCs w:val="24"/>
                <w:lang w:eastAsia="zh-CN" w:bidi="hi-IN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zCs w:val="24"/>
                <w:lang w:eastAsia="zh-CN" w:bidi="hi-IN"/>
              </w:rPr>
              <w:t>Страница</w:t>
            </w:r>
          </w:p>
        </w:tc>
      </w:tr>
      <w:tr w:rsidR="007F19F1" w:rsidRPr="007F19F1" w:rsidTr="00857C8E"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color w:val="FF0000"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b/>
                <w:kern w:val="1"/>
                <w:szCs w:val="24"/>
                <w:lang w:eastAsia="zh-CN" w:bidi="hi-IN"/>
              </w:rPr>
              <w:t xml:space="preserve">Том </w:t>
            </w:r>
            <w:r w:rsidRPr="007F19F1">
              <w:rPr>
                <w:rFonts w:eastAsia="SimSun" w:cs="Mangal"/>
                <w:b/>
                <w:kern w:val="1"/>
                <w:szCs w:val="24"/>
                <w:lang w:val="en-US" w:eastAsia="zh-CN" w:bidi="hi-IN"/>
              </w:rPr>
              <w:t>I</w:t>
            </w:r>
            <w:r w:rsidRPr="007F19F1">
              <w:rPr>
                <w:rFonts w:eastAsia="SimSun" w:cs="Mangal"/>
                <w:b/>
                <w:kern w:val="1"/>
                <w:szCs w:val="24"/>
                <w:lang w:eastAsia="zh-CN" w:bidi="hi-IN"/>
              </w:rPr>
              <w:t>. Основная часть</w:t>
            </w:r>
          </w:p>
        </w:tc>
      </w:tr>
      <w:tr w:rsidR="007F19F1" w:rsidRPr="007F19F1" w:rsidTr="00857C8E">
        <w:trPr>
          <w:trHeight w:val="20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hd w:val="clear" w:color="auto" w:fill="FFFFFF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hd w:val="clear" w:color="auto" w:fill="FFFFFF"/>
                <w:lang w:eastAsia="zh-CN" w:bidi="hi-IN"/>
              </w:rPr>
              <w:t>ПМ-02-1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rPr>
                <w:rFonts w:eastAsia="SimSun" w:cs="Mangal"/>
                <w:b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b/>
                <w:kern w:val="1"/>
                <w:szCs w:val="24"/>
                <w:lang w:eastAsia="zh-CN" w:bidi="hi-IN"/>
              </w:rPr>
              <w:t>Текстовая часть</w:t>
            </w:r>
          </w:p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both"/>
              <w:rPr>
                <w:rFonts w:eastAsia="SimSun" w:cs="Mangal"/>
                <w:b/>
                <w:kern w:val="1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zCs w:val="24"/>
                <w:lang w:eastAsia="zh-CN" w:bidi="hi-IN"/>
              </w:rPr>
            </w:pPr>
          </w:p>
        </w:tc>
        <w:bookmarkStart w:id="0" w:name="_GoBack"/>
        <w:bookmarkEnd w:id="0"/>
      </w:tr>
      <w:tr w:rsidR="007F19F1" w:rsidRPr="007F19F1" w:rsidTr="00857C8E">
        <w:trPr>
          <w:trHeight w:val="206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hd w:val="clear" w:color="auto" w:fill="FFFFFF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hd w:val="clear" w:color="auto" w:fill="FFFFFF"/>
                <w:lang w:eastAsia="zh-CN" w:bidi="hi-IN"/>
              </w:rPr>
              <w:t>1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rPr>
                <w:rFonts w:eastAsia="SimSun" w:cs="Mangal"/>
                <w:b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zCs w:val="24"/>
                <w:lang w:eastAsia="zh-CN" w:bidi="hi-IN"/>
              </w:rPr>
              <w:t>Пояснительная записка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zCs w:val="24"/>
                <w:lang w:eastAsia="zh-CN" w:bidi="hi-IN"/>
              </w:rPr>
              <w:t>4</w:t>
            </w:r>
          </w:p>
        </w:tc>
      </w:tr>
      <w:tr w:rsidR="007F19F1" w:rsidRPr="007F19F1" w:rsidTr="00857C8E">
        <w:trPr>
          <w:trHeight w:val="97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hd w:val="clear" w:color="auto" w:fill="FFFFFF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hd w:val="clear" w:color="auto" w:fill="FFFFFF"/>
                <w:lang w:eastAsia="zh-CN" w:bidi="hi-IN"/>
              </w:rPr>
              <w:t>2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both"/>
              <w:rPr>
                <w:rFonts w:eastAsia="SimSun" w:cs="Mangal"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zCs w:val="24"/>
                <w:lang w:eastAsia="zh-CN" w:bidi="hi-IN"/>
              </w:rPr>
              <w:t xml:space="preserve">Каталоги координат характерных точек границ проекта межевания территории и </w:t>
            </w:r>
            <w:r w:rsidRPr="007F19F1">
              <w:rPr>
                <w:rFonts w:eastAsia="SimSun" w:cs="Mangal"/>
                <w:kern w:val="1"/>
                <w:lang w:eastAsia="zh-CN" w:bidi="hi-IN"/>
              </w:rPr>
              <w:t xml:space="preserve">образуемых земельных участков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zCs w:val="24"/>
                <w:lang w:eastAsia="zh-CN" w:bidi="hi-IN"/>
              </w:rPr>
              <w:t>11</w:t>
            </w:r>
          </w:p>
        </w:tc>
      </w:tr>
      <w:tr w:rsidR="007F19F1" w:rsidRPr="007F19F1" w:rsidTr="00857C8E">
        <w:trPr>
          <w:trHeight w:val="41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rPr>
                <w:rFonts w:eastAsia="SimSun" w:cs="Mangal"/>
                <w:kern w:val="1"/>
                <w:szCs w:val="24"/>
                <w:lang w:eastAsia="zh-CN" w:bidi="hi-IN"/>
              </w:rPr>
            </w:pPr>
            <w:r w:rsidRPr="007F19F1">
              <w:rPr>
                <w:rFonts w:eastAsia="Times New Roman"/>
                <w:kern w:val="1"/>
                <w:shd w:val="clear" w:color="auto" w:fill="FFFFFF"/>
                <w:lang w:eastAsia="zh-CN" w:bidi="hi-IN"/>
              </w:rPr>
              <w:t xml:space="preserve"> </w:t>
            </w:r>
            <w:r w:rsidRPr="007F19F1">
              <w:rPr>
                <w:rFonts w:eastAsia="SimSun" w:cs="Mangal"/>
                <w:kern w:val="1"/>
                <w:shd w:val="clear" w:color="auto" w:fill="FFFFFF"/>
                <w:lang w:eastAsia="zh-CN" w:bidi="hi-IN"/>
              </w:rPr>
              <w:t>ПМ-02-2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rPr>
                <w:rFonts w:eastAsia="SimSun" w:cs="Mangal"/>
                <w:b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b/>
                <w:kern w:val="1"/>
                <w:szCs w:val="24"/>
                <w:lang w:eastAsia="zh-CN" w:bidi="hi-IN"/>
              </w:rPr>
              <w:t>Графическая часть</w:t>
            </w:r>
          </w:p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both"/>
              <w:rPr>
                <w:rFonts w:eastAsia="SimSun" w:cs="Mangal"/>
                <w:kern w:val="1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napToGrid w:val="0"/>
              <w:spacing w:after="0" w:line="240" w:lineRule="auto"/>
              <w:jc w:val="center"/>
              <w:rPr>
                <w:rFonts w:eastAsia="SimSun" w:cs="Mangal"/>
                <w:kern w:val="1"/>
                <w:szCs w:val="24"/>
                <w:lang w:eastAsia="zh-CN" w:bidi="hi-IN"/>
              </w:rPr>
            </w:pPr>
          </w:p>
        </w:tc>
      </w:tr>
      <w:tr w:rsidR="007F19F1" w:rsidRPr="007F19F1" w:rsidTr="00857C8E">
        <w:trPr>
          <w:trHeight w:val="413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1"/>
                <w:shd w:val="clear" w:color="auto" w:fill="FFFFFF"/>
                <w:lang w:eastAsia="zh-CN" w:bidi="hi-IN"/>
              </w:rPr>
            </w:pPr>
            <w:r w:rsidRPr="007F19F1">
              <w:rPr>
                <w:rFonts w:eastAsia="Times New Roman"/>
                <w:kern w:val="1"/>
                <w:shd w:val="clear" w:color="auto" w:fill="FFFFFF"/>
                <w:lang w:eastAsia="zh-CN" w:bidi="hi-IN"/>
              </w:rPr>
              <w:t>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both"/>
              <w:rPr>
                <w:rFonts w:eastAsia="SimSun" w:cs="Mangal"/>
                <w:b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zCs w:val="24"/>
                <w:lang w:eastAsia="zh-CN" w:bidi="hi-IN"/>
              </w:rPr>
              <w:t>Чертёж красных линий, линий регулирования застройки, границ проекта межевания территории и образуемых земельных участков на кадастровом плане территории М</w:t>
            </w:r>
            <w:r w:rsidRPr="007F19F1">
              <w:rPr>
                <w:rFonts w:eastAsia="SimSun" w:cs="Mangal"/>
                <w:color w:val="8064A2"/>
                <w:kern w:val="1"/>
                <w:szCs w:val="24"/>
                <w:lang w:eastAsia="zh-CN" w:bidi="hi-IN"/>
              </w:rPr>
              <w:t xml:space="preserve"> </w:t>
            </w:r>
            <w:r w:rsidRPr="007F19F1">
              <w:rPr>
                <w:rFonts w:eastAsia="SimSun" w:cs="Mangal"/>
                <w:kern w:val="1"/>
                <w:szCs w:val="24"/>
                <w:lang w:eastAsia="zh-CN" w:bidi="hi-IN"/>
              </w:rPr>
              <w:t>1:500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napToGrid w:val="0"/>
              <w:spacing w:after="0" w:line="240" w:lineRule="auto"/>
              <w:jc w:val="center"/>
              <w:rPr>
                <w:rFonts w:eastAsia="SimSun" w:cs="Mangal"/>
                <w:kern w:val="1"/>
                <w:szCs w:val="24"/>
                <w:lang w:eastAsia="zh-CN" w:bidi="hi-IN"/>
              </w:rPr>
            </w:pPr>
          </w:p>
        </w:tc>
      </w:tr>
      <w:tr w:rsidR="007F19F1" w:rsidRPr="007F19F1" w:rsidTr="00857C8E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hd w:val="clear" w:color="auto" w:fill="FFFFFF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hd w:val="clear" w:color="auto" w:fill="FFFFFF"/>
                <w:lang w:eastAsia="zh-CN" w:bidi="hi-IN"/>
              </w:rPr>
              <w:t>ПМ-02-</w:t>
            </w:r>
            <w:r w:rsidRPr="007F19F1">
              <w:rPr>
                <w:rFonts w:eastAsia="SimSun" w:cs="Mangal"/>
                <w:kern w:val="1"/>
                <w:szCs w:val="24"/>
                <w:lang w:eastAsia="zh-CN" w:bidi="hi-IN"/>
              </w:rPr>
              <w:t>3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b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b/>
                <w:kern w:val="1"/>
                <w:szCs w:val="24"/>
                <w:lang w:eastAsia="zh-CN" w:bidi="hi-IN"/>
              </w:rPr>
              <w:t xml:space="preserve">Том </w:t>
            </w:r>
            <w:r w:rsidRPr="007F19F1">
              <w:rPr>
                <w:rFonts w:eastAsia="SimSun" w:cs="Mangal"/>
                <w:b/>
                <w:kern w:val="1"/>
                <w:szCs w:val="24"/>
                <w:lang w:val="en-US" w:eastAsia="zh-CN" w:bidi="hi-IN"/>
              </w:rPr>
              <w:t>II</w:t>
            </w:r>
            <w:r w:rsidRPr="007F19F1">
              <w:rPr>
                <w:rFonts w:eastAsia="SimSun" w:cs="Mangal"/>
                <w:b/>
                <w:kern w:val="1"/>
                <w:szCs w:val="24"/>
                <w:lang w:eastAsia="zh-CN" w:bidi="hi-IN"/>
              </w:rPr>
              <w:t>. Материалы по обоснованию проекта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zCs w:val="24"/>
                <w:lang w:eastAsia="zh-CN" w:bidi="hi-IN"/>
              </w:rPr>
            </w:pPr>
          </w:p>
        </w:tc>
      </w:tr>
      <w:tr w:rsidR="007F19F1" w:rsidRPr="007F19F1" w:rsidTr="00857C8E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hd w:val="clear" w:color="auto" w:fill="FFFFFF"/>
                <w:lang w:eastAsia="zh-CN" w:bidi="hi-IN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rPr>
                <w:rFonts w:eastAsia="SimSun" w:cs="Mangal"/>
                <w:b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b/>
                <w:kern w:val="1"/>
                <w:szCs w:val="24"/>
                <w:lang w:eastAsia="zh-CN" w:bidi="hi-IN"/>
              </w:rPr>
              <w:t>Текстовая часть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zCs w:val="24"/>
                <w:lang w:eastAsia="zh-CN" w:bidi="hi-IN"/>
              </w:rPr>
            </w:pPr>
          </w:p>
        </w:tc>
      </w:tr>
      <w:tr w:rsidR="007F19F1" w:rsidRPr="007F19F1" w:rsidTr="00857C8E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hd w:val="clear" w:color="auto" w:fill="FFFFFF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hd w:val="clear" w:color="auto" w:fill="FFFFFF"/>
                <w:lang w:eastAsia="zh-CN" w:bidi="hi-IN"/>
              </w:rPr>
              <w:t>1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rPr>
                <w:rFonts w:eastAsia="SimSun" w:cs="Mangal"/>
                <w:bCs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bCs/>
                <w:kern w:val="1"/>
                <w:szCs w:val="24"/>
                <w:lang w:eastAsia="zh-CN" w:bidi="hi-IN"/>
              </w:rPr>
              <w:t>Обращение ООО «Строительно-монтажное управление № 3»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zCs w:val="24"/>
                <w:lang w:eastAsia="zh-CN" w:bidi="hi-IN"/>
              </w:rPr>
              <w:t>4</w:t>
            </w:r>
          </w:p>
        </w:tc>
      </w:tr>
      <w:tr w:rsidR="007F19F1" w:rsidRPr="007F19F1" w:rsidTr="00857C8E">
        <w:trPr>
          <w:trHeight w:val="51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zCs w:val="24"/>
                <w:lang w:eastAsia="zh-CN" w:bidi="hi-IN"/>
              </w:rPr>
              <w:t>ПМ-02-4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rPr>
                <w:rFonts w:eastAsia="SimSun" w:cs="Mangal"/>
                <w:b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b/>
                <w:kern w:val="1"/>
                <w:szCs w:val="24"/>
                <w:lang w:eastAsia="zh-CN" w:bidi="hi-IN"/>
              </w:rPr>
              <w:t>Графическая часть</w:t>
            </w:r>
          </w:p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both"/>
              <w:rPr>
                <w:rFonts w:eastAsia="SimSun" w:cs="Mangal"/>
                <w:b/>
                <w:kern w:val="1"/>
                <w:szCs w:val="24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zCs w:val="24"/>
                <w:lang w:eastAsia="zh-CN" w:bidi="hi-IN"/>
              </w:rPr>
            </w:pPr>
          </w:p>
        </w:tc>
      </w:tr>
      <w:tr w:rsidR="007F19F1" w:rsidRPr="007F19F1" w:rsidTr="00857C8E">
        <w:trPr>
          <w:trHeight w:val="513"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zCs w:val="24"/>
                <w:lang w:eastAsia="zh-CN" w:bidi="hi-IN"/>
              </w:rPr>
              <w:t>1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both"/>
              <w:rPr>
                <w:rFonts w:eastAsia="SimSun" w:cs="Mangal"/>
                <w:b/>
                <w:kern w:val="1"/>
                <w:szCs w:val="24"/>
                <w:lang w:eastAsia="zh-CN" w:bidi="hi-IN"/>
              </w:rPr>
            </w:pPr>
            <w:r w:rsidRPr="007F19F1">
              <w:rPr>
                <w:rFonts w:eastAsia="SimSun" w:cs="Mangal"/>
                <w:kern w:val="1"/>
                <w:szCs w:val="24"/>
                <w:lang w:eastAsia="zh-CN" w:bidi="hi-IN"/>
              </w:rPr>
              <w:t>Чертёж границ зон с особыми условиями использования территорий на кадастровом плане территорий М</w:t>
            </w:r>
            <w:r w:rsidRPr="007F19F1">
              <w:rPr>
                <w:rFonts w:eastAsia="SimSun" w:cs="Mangal"/>
                <w:color w:val="8064A2"/>
                <w:kern w:val="1"/>
                <w:szCs w:val="24"/>
                <w:lang w:eastAsia="zh-CN" w:bidi="hi-IN"/>
              </w:rPr>
              <w:t xml:space="preserve"> </w:t>
            </w:r>
            <w:r w:rsidRPr="007F19F1">
              <w:rPr>
                <w:rFonts w:eastAsia="SimSun" w:cs="Mangal"/>
                <w:kern w:val="1"/>
                <w:szCs w:val="24"/>
                <w:lang w:eastAsia="zh-CN" w:bidi="hi-IN"/>
              </w:rPr>
              <w:t>1:500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19F1" w:rsidRPr="007F19F1" w:rsidRDefault="007F19F1" w:rsidP="007F19F1">
            <w:pPr>
              <w:tabs>
                <w:tab w:val="left" w:pos="0"/>
                <w:tab w:val="left" w:pos="567"/>
                <w:tab w:val="left" w:pos="850"/>
                <w:tab w:val="left" w:pos="1134"/>
                <w:tab w:val="left" w:pos="1417"/>
                <w:tab w:val="left" w:pos="1701"/>
                <w:tab w:val="left" w:pos="1984"/>
              </w:tabs>
              <w:suppressAutoHyphens/>
              <w:spacing w:after="0" w:line="240" w:lineRule="auto"/>
              <w:jc w:val="center"/>
              <w:rPr>
                <w:rFonts w:eastAsia="SimSun" w:cs="Mangal"/>
                <w:kern w:val="1"/>
                <w:szCs w:val="24"/>
                <w:lang w:eastAsia="zh-CN" w:bidi="hi-IN"/>
              </w:rPr>
            </w:pPr>
          </w:p>
        </w:tc>
      </w:tr>
    </w:tbl>
    <w:p w:rsidR="0011101A" w:rsidRDefault="0011101A"/>
    <w:sectPr w:rsidR="00111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9F1"/>
    <w:rsid w:val="0011101A"/>
    <w:rsid w:val="007F19F1"/>
    <w:rsid w:val="0085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520191-5435-4932-AF62-F1DB1174B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7C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cp:lastPrinted>2022-12-01T13:13:00Z</cp:lastPrinted>
  <dcterms:created xsi:type="dcterms:W3CDTF">2022-12-01T13:07:00Z</dcterms:created>
  <dcterms:modified xsi:type="dcterms:W3CDTF">2022-12-01T13:15:00Z</dcterms:modified>
</cp:coreProperties>
</file>